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F" w:rsidRPr="008D5C56" w:rsidRDefault="00F40E7B" w:rsidP="008D5C5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嘉兴市秀水教育集团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2018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招聘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教师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公告</w:t>
      </w:r>
    </w:p>
    <w:p w:rsidR="002C69EF" w:rsidRPr="008D5C56" w:rsidRDefault="002C69EF" w:rsidP="008D5C56">
      <w:pPr>
        <w:rPr>
          <w:rFonts w:asciiTheme="minorEastAsia" w:eastAsiaTheme="minorEastAsia" w:hAnsiTheme="minorEastAsia"/>
          <w:sz w:val="32"/>
          <w:szCs w:val="32"/>
        </w:rPr>
      </w:pPr>
    </w:p>
    <w:p w:rsidR="002C69EF" w:rsidRPr="008D5C56" w:rsidRDefault="00F40E7B" w:rsidP="008D5C56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嘉兴市秀水教育集团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下属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有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嘉兴市秀</w:t>
      </w:r>
      <w:proofErr w:type="gramStart"/>
      <w:r w:rsidRPr="008D5C56">
        <w:rPr>
          <w:rFonts w:asciiTheme="minorEastAsia" w:eastAsiaTheme="minorEastAsia" w:hAnsiTheme="minorEastAsia" w:hint="eastAsia"/>
          <w:sz w:val="32"/>
          <w:szCs w:val="32"/>
        </w:rPr>
        <w:t>水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经济</w:t>
      </w:r>
      <w:proofErr w:type="gramEnd"/>
      <w:r w:rsidRPr="008D5C56">
        <w:rPr>
          <w:rFonts w:asciiTheme="minorEastAsia" w:eastAsiaTheme="minorEastAsia" w:hAnsiTheme="minorEastAsia" w:hint="eastAsia"/>
          <w:sz w:val="32"/>
          <w:szCs w:val="32"/>
        </w:rPr>
        <w:t>信息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专修学院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、嘉兴市秀水高级中学、嘉兴市秀水中等专业学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校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秀水教育集团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共有在校生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11000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余名，其中高中部拥有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40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个教学班、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1700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多名在校学生，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大</w:t>
      </w:r>
      <w:bookmarkStart w:id="0" w:name="_GoBack"/>
      <w:bookmarkEnd w:id="0"/>
      <w:r w:rsidRPr="008D5C56">
        <w:rPr>
          <w:rFonts w:asciiTheme="minorEastAsia" w:eastAsiaTheme="minorEastAsia" w:hAnsiTheme="minorEastAsia" w:hint="eastAsia"/>
          <w:sz w:val="32"/>
          <w:szCs w:val="32"/>
        </w:rPr>
        <w:t>专、中专有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9300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多名在校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生。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学校以“办优、办特、办新”为办学理念，以“爱心、严管、优出”为治校方针，实施“质量立校、品牌兴校、管理强校”的发展战略，逐步打造成为“面向市场、服务地区、重在素质、不断创新”具有鲜明特色的新颖学校。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校在职教师待遇优厚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，年薪在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15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万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--20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万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（五险</w:t>
      </w:r>
      <w:proofErr w:type="gramStart"/>
      <w:r w:rsidRPr="008D5C56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8D5C56">
        <w:rPr>
          <w:rFonts w:asciiTheme="minorEastAsia" w:eastAsiaTheme="minorEastAsia" w:hAnsiTheme="minorEastAsia" w:hint="eastAsia"/>
          <w:sz w:val="32"/>
          <w:szCs w:val="32"/>
        </w:rPr>
        <w:t>金完全参照公办学校实行，另有丰厚的课时津贴），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根据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学校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教育教学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发展需求，现面向社会诚聘优秀教师。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本次招聘岗位和计划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本次公开招聘岗位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个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、招聘教师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高中：语文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名、数学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名、历史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名、地理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名、生物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中专：语文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名、数学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名、英语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名、影视后期制作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名、舞蹈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、美容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名。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招聘条件</w:t>
      </w:r>
    </w:p>
    <w:p w:rsidR="002C69EF" w:rsidRPr="008D5C56" w:rsidRDefault="002C69EF" w:rsidP="008D5C56">
      <w:pPr>
        <w:rPr>
          <w:rFonts w:asciiTheme="minorEastAsia" w:eastAsiaTheme="minorEastAsia" w:hAnsiTheme="minorEastAsia"/>
          <w:sz w:val="32"/>
          <w:szCs w:val="32"/>
        </w:rPr>
      </w:pP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．全国师范类大学及综合类大学本科及以上学历毕业生。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lastRenderedPageBreak/>
        <w:t>2.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热爱基础教育事业，乐于教书育人。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3.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身体条件良好，适应教育教学工作要求，无不良嗜好。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应聘人员如体检不合格，不予录用。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4.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善于合作，乐于沟通，思维逻辑清楚，口头和文字表达能力强。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5.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有国家英语四、六级等级证书（或专业四级、八级），能熟练使用计算机。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6.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具有高级中学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、中职</w:t>
      </w:r>
      <w:hyperlink r:id="rId9" w:tgtFrame="http://www.wenwu8.com/article/_blank" w:history="1">
        <w:r w:rsidRPr="008D5C56">
          <w:rPr>
            <w:rStyle w:val="a5"/>
            <w:rFonts w:asciiTheme="minorEastAsia" w:eastAsiaTheme="minorEastAsia" w:hAnsiTheme="minorEastAsia" w:hint="eastAsia"/>
            <w:sz w:val="32"/>
            <w:szCs w:val="32"/>
          </w:rPr>
          <w:t>教师资格</w:t>
        </w:r>
      </w:hyperlink>
      <w:r w:rsidRPr="008D5C56">
        <w:rPr>
          <w:rFonts w:asciiTheme="minorEastAsia" w:eastAsiaTheme="minorEastAsia" w:hAnsiTheme="minorEastAsia" w:hint="eastAsia"/>
          <w:sz w:val="32"/>
          <w:szCs w:val="32"/>
        </w:rPr>
        <w:t>证（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211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985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综合类大学应届毕业生可适当放宽条件）、普通话二级乙等水平证书。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7.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年龄要求：应届硕士研究生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27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周岁以下（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19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91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日之后出生）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在职教师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35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周岁以下（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198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日之后出生）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，优秀教师和骨干教师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优先。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大学优秀毕业生、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拥有</w:t>
      </w:r>
      <w:proofErr w:type="gramStart"/>
      <w:r w:rsidRPr="008D5C56">
        <w:rPr>
          <w:rFonts w:asciiTheme="minorEastAsia" w:eastAsiaTheme="minorEastAsia" w:hAnsiTheme="minorEastAsia" w:hint="eastAsia"/>
          <w:sz w:val="32"/>
          <w:szCs w:val="32"/>
        </w:rPr>
        <w:t>优质学校</w:t>
      </w:r>
      <w:proofErr w:type="gramEnd"/>
      <w:r w:rsidRPr="008D5C56">
        <w:rPr>
          <w:rFonts w:asciiTheme="minorEastAsia" w:eastAsiaTheme="minorEastAsia" w:hAnsiTheme="minorEastAsia" w:hint="eastAsia"/>
          <w:sz w:val="32"/>
          <w:szCs w:val="32"/>
        </w:rPr>
        <w:t>实习经历者优先。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中专专业课有实践经验的优先。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招聘程序和办法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1.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凡应聘者需携带本人自荐书，简历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载明联系电话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)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、各科学习成绩、各类证书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含身份证、学历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位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)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证书、资格证书、职称证书、获奖证书等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)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复印件各一份，免冠近照一张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，到学院办公室（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307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309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）投档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或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将个人简历发送至学校公共邮箱：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jxxs0573@163.com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2.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经初审合格者，由我校通知应聘者来校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笔试、笔试通过者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lastRenderedPageBreak/>
        <w:t>由学校组成专家进行面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试和试讲。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简历收取截至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30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日。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推荐资料恕不退还。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四、联系方式：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　　地址：嘉兴市文博路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549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号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学院行政楼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　　邮编：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314036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　　联系电话：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0573-82621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957   2601305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　　联系人：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童老师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张老师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金老师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 xml:space="preserve">　　邮箱：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jxxs0573@163.com</w:t>
      </w:r>
    </w:p>
    <w:p w:rsidR="002C69EF" w:rsidRPr="008D5C56" w:rsidRDefault="002C69EF" w:rsidP="008D5C56">
      <w:pPr>
        <w:rPr>
          <w:rFonts w:asciiTheme="minorEastAsia" w:eastAsiaTheme="minorEastAsia" w:hAnsiTheme="minorEastAsia"/>
          <w:sz w:val="32"/>
          <w:szCs w:val="32"/>
        </w:rPr>
      </w:pP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2018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2018</w:t>
      </w:r>
      <w:r w:rsidRPr="008D5C56">
        <w:rPr>
          <w:rFonts w:asciiTheme="minorEastAsia" w:eastAsiaTheme="minorEastAsia" w:hAnsiTheme="minorEastAsia" w:hint="eastAsia"/>
          <w:sz w:val="32"/>
          <w:szCs w:val="32"/>
        </w:rPr>
        <w:t>秀水学院招聘教师公告网址</w:t>
      </w:r>
    </w:p>
    <w:p w:rsidR="002C69EF" w:rsidRPr="008D5C56" w:rsidRDefault="00F40E7B" w:rsidP="008D5C56">
      <w:pPr>
        <w:rPr>
          <w:rFonts w:asciiTheme="minorEastAsia" w:eastAsiaTheme="minorEastAsia" w:hAnsiTheme="minorEastAsia"/>
          <w:sz w:val="32"/>
          <w:szCs w:val="32"/>
        </w:rPr>
      </w:pPr>
      <w:r w:rsidRPr="008D5C56">
        <w:rPr>
          <w:rFonts w:asciiTheme="minorEastAsia" w:eastAsiaTheme="minorEastAsia" w:hAnsiTheme="minorEastAsia" w:hint="eastAsia"/>
          <w:sz w:val="32"/>
          <w:szCs w:val="32"/>
        </w:rPr>
        <w:t>http://www.jxxsxy.com/index.php/cms/item-view-id-3048.shtml</w:t>
      </w:r>
    </w:p>
    <w:p w:rsidR="002C69EF" w:rsidRPr="008D5C56" w:rsidRDefault="002C69EF" w:rsidP="008D5C56">
      <w:pPr>
        <w:rPr>
          <w:rFonts w:asciiTheme="minorEastAsia" w:eastAsiaTheme="minorEastAsia" w:hAnsiTheme="minorEastAsia"/>
          <w:sz w:val="32"/>
          <w:szCs w:val="32"/>
        </w:rPr>
      </w:pPr>
    </w:p>
    <w:sectPr w:rsidR="002C69EF" w:rsidRPr="008D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7B" w:rsidRDefault="00F40E7B" w:rsidP="008D5C56">
      <w:r>
        <w:separator/>
      </w:r>
    </w:p>
  </w:endnote>
  <w:endnote w:type="continuationSeparator" w:id="0">
    <w:p w:rsidR="00F40E7B" w:rsidRDefault="00F40E7B" w:rsidP="008D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7B" w:rsidRDefault="00F40E7B" w:rsidP="008D5C56">
      <w:r>
        <w:separator/>
      </w:r>
    </w:p>
  </w:footnote>
  <w:footnote w:type="continuationSeparator" w:id="0">
    <w:p w:rsidR="00F40E7B" w:rsidRDefault="00F40E7B" w:rsidP="008D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7338"/>
    <w:multiLevelType w:val="singleLevel"/>
    <w:tmpl w:val="5A33733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71475"/>
    <w:multiLevelType w:val="singleLevel"/>
    <w:tmpl w:val="5A37147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B39CB"/>
    <w:rsid w:val="002C69EF"/>
    <w:rsid w:val="008D5C56"/>
    <w:rsid w:val="00F40E7B"/>
    <w:rsid w:val="02D41D37"/>
    <w:rsid w:val="05FC77F4"/>
    <w:rsid w:val="074B39CB"/>
    <w:rsid w:val="0987083C"/>
    <w:rsid w:val="143042EF"/>
    <w:rsid w:val="1B2861CA"/>
    <w:rsid w:val="1F6F188C"/>
    <w:rsid w:val="23A13168"/>
    <w:rsid w:val="27241F5A"/>
    <w:rsid w:val="2B220A2C"/>
    <w:rsid w:val="404C6344"/>
    <w:rsid w:val="46CB50D3"/>
    <w:rsid w:val="4D9200A0"/>
    <w:rsid w:val="61CE5ADE"/>
    <w:rsid w:val="735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qFormat/>
    <w:rPr>
      <w:color w:val="454545"/>
      <w:u w:val="none"/>
    </w:rPr>
  </w:style>
  <w:style w:type="paragraph" w:styleId="a6">
    <w:name w:val="header"/>
    <w:basedOn w:val="a"/>
    <w:link w:val="Char"/>
    <w:rsid w:val="008D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D5C56"/>
    <w:rPr>
      <w:rFonts w:eastAsia="宋体"/>
      <w:kern w:val="2"/>
      <w:sz w:val="18"/>
      <w:szCs w:val="18"/>
    </w:rPr>
  </w:style>
  <w:style w:type="paragraph" w:styleId="a7">
    <w:name w:val="footer"/>
    <w:basedOn w:val="a"/>
    <w:link w:val="Char0"/>
    <w:rsid w:val="008D5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D5C56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qFormat/>
    <w:rPr>
      <w:color w:val="454545"/>
      <w:u w:val="none"/>
    </w:rPr>
  </w:style>
  <w:style w:type="paragraph" w:styleId="a6">
    <w:name w:val="header"/>
    <w:basedOn w:val="a"/>
    <w:link w:val="Char"/>
    <w:rsid w:val="008D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D5C56"/>
    <w:rPr>
      <w:rFonts w:eastAsia="宋体"/>
      <w:kern w:val="2"/>
      <w:sz w:val="18"/>
      <w:szCs w:val="18"/>
    </w:rPr>
  </w:style>
  <w:style w:type="paragraph" w:styleId="a7">
    <w:name w:val="footer"/>
    <w:basedOn w:val="a"/>
    <w:link w:val="Char0"/>
    <w:rsid w:val="008D5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D5C56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nwu8.com/jsz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Company>china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2017-12-15T06:35:00Z</dcterms:created>
  <dcterms:modified xsi:type="dcterms:W3CDTF">2018-03-06T06:13:00Z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